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E1" w:rsidRDefault="00455DBB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455DBB">
        <w:rPr>
          <w:b/>
          <w:color w:val="000000"/>
          <w:sz w:val="28"/>
          <w:szCs w:val="28"/>
        </w:rPr>
        <w:t xml:space="preserve">Прокуратурой </w:t>
      </w:r>
      <w:proofErr w:type="spellStart"/>
      <w:r w:rsidRPr="00455DBB">
        <w:rPr>
          <w:b/>
          <w:color w:val="000000"/>
          <w:sz w:val="28"/>
          <w:szCs w:val="28"/>
        </w:rPr>
        <w:t>Абанского</w:t>
      </w:r>
      <w:proofErr w:type="spellEnd"/>
      <w:r w:rsidRPr="00455DBB">
        <w:rPr>
          <w:b/>
          <w:color w:val="000000"/>
          <w:sz w:val="28"/>
          <w:szCs w:val="28"/>
        </w:rPr>
        <w:t xml:space="preserve"> района в отношении не зарегистрированного пункта приема и отгрузки древесины приняты меры реагирования</w:t>
      </w:r>
    </w:p>
    <w:p w:rsidR="0066559C" w:rsidRPr="002316E1" w:rsidRDefault="0066559C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55DBB" w:rsidRDefault="004C5E02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5E02">
        <w:rPr>
          <w:color w:val="000000"/>
          <w:sz w:val="28"/>
          <w:szCs w:val="28"/>
        </w:rPr>
        <w:t>Надзор за исполнением законодательства о лесопользовании является приоритетным направлением деятельности органов прокуратуры.</w:t>
      </w:r>
    </w:p>
    <w:p w:rsidR="00455DBB" w:rsidRDefault="00455DB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5DBB">
        <w:rPr>
          <w:color w:val="000000"/>
          <w:sz w:val="28"/>
          <w:szCs w:val="28"/>
        </w:rPr>
        <w:t xml:space="preserve">Прокуратурой </w:t>
      </w:r>
      <w:proofErr w:type="spellStart"/>
      <w:r w:rsidRPr="00455DBB">
        <w:rPr>
          <w:color w:val="000000"/>
          <w:sz w:val="28"/>
          <w:szCs w:val="28"/>
        </w:rPr>
        <w:t>Абанского</w:t>
      </w:r>
      <w:proofErr w:type="spellEnd"/>
      <w:r w:rsidRPr="00455DBB">
        <w:rPr>
          <w:color w:val="000000"/>
          <w:sz w:val="28"/>
          <w:szCs w:val="28"/>
        </w:rPr>
        <w:t xml:space="preserve"> района в д. </w:t>
      </w:r>
      <w:proofErr w:type="spellStart"/>
      <w:r w:rsidRPr="00455DBB">
        <w:rPr>
          <w:color w:val="000000"/>
          <w:sz w:val="28"/>
          <w:szCs w:val="28"/>
        </w:rPr>
        <w:t>Покатеево</w:t>
      </w:r>
      <w:proofErr w:type="spellEnd"/>
      <w:r w:rsidRPr="00455DBB">
        <w:rPr>
          <w:color w:val="000000"/>
          <w:sz w:val="28"/>
          <w:szCs w:val="28"/>
        </w:rPr>
        <w:t>, относящейся к отдаленной территории, проведена проверка соблюдения владельцем территории по переработке древесины требований законодательства об охране окружающей среды.</w:t>
      </w:r>
    </w:p>
    <w:p w:rsidR="00455DBB" w:rsidRDefault="00455DB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5DBB">
        <w:rPr>
          <w:color w:val="000000"/>
          <w:sz w:val="28"/>
          <w:szCs w:val="28"/>
        </w:rPr>
        <w:t xml:space="preserve">Установлено, что индивидуальным предпринимателем в аренду получен земельный участок в пределах населенного пункта, на котором размещен станок по переработке древесины, и осуществляется деятельность по хранению, переработке и транспортировке древесины. При этом указанная территория в нарушение требований Закона Красноярского края «Об организации деятельности пунктов приема и отгрузки древесины на территории Красноярского края» на учете как пункт приема и отгрузки древесины не поставлена, требования </w:t>
      </w:r>
      <w:proofErr w:type="gramStart"/>
      <w:r w:rsidRPr="00455DBB">
        <w:rPr>
          <w:color w:val="000000"/>
          <w:sz w:val="28"/>
          <w:szCs w:val="28"/>
        </w:rPr>
        <w:t>закона по ведению</w:t>
      </w:r>
      <w:proofErr w:type="gramEnd"/>
      <w:r w:rsidRPr="00455DBB">
        <w:rPr>
          <w:color w:val="000000"/>
          <w:sz w:val="28"/>
          <w:szCs w:val="28"/>
        </w:rPr>
        <w:t xml:space="preserve"> учета хранимой, переработанной, отгружаемой древесины не исполняются. В результате хозяйственной деятельности земельный участок захламлен отходами производства лесопиления: </w:t>
      </w:r>
      <w:proofErr w:type="spellStart"/>
      <w:r w:rsidRPr="00455DBB">
        <w:rPr>
          <w:color w:val="000000"/>
          <w:sz w:val="28"/>
          <w:szCs w:val="28"/>
        </w:rPr>
        <w:t>опилом</w:t>
      </w:r>
      <w:proofErr w:type="spellEnd"/>
      <w:r w:rsidRPr="00455DBB">
        <w:rPr>
          <w:color w:val="000000"/>
          <w:sz w:val="28"/>
          <w:szCs w:val="28"/>
        </w:rPr>
        <w:t>, горбылем, мелкими обрезками.</w:t>
      </w:r>
    </w:p>
    <w:p w:rsidR="00455DBB" w:rsidRDefault="00455DB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55DBB">
        <w:rPr>
          <w:color w:val="000000"/>
          <w:sz w:val="28"/>
          <w:szCs w:val="28"/>
        </w:rPr>
        <w:t>По результатам проверки владельцу пункта отгрузки и переработке древесины внесено представление, возбуждены дела об административных правонарушения по ст. 8.2 КоАП РФ (несоблюдение требований в области охраны окружающей среды при сборе, накоплении, транспортировании, обработке отходов производства и потребления) и ч. 1 ст. 4.5 Закона Красноярского края «Об административных правонарушениях» (нарушение требования обязательной постановки на учет пункта приема и отгрузки древесины в</w:t>
      </w:r>
      <w:proofErr w:type="gramEnd"/>
      <w:r w:rsidRPr="00455DBB">
        <w:rPr>
          <w:color w:val="000000"/>
          <w:sz w:val="28"/>
          <w:szCs w:val="28"/>
        </w:rPr>
        <w:t xml:space="preserve"> </w:t>
      </w:r>
      <w:proofErr w:type="gramStart"/>
      <w:r w:rsidRPr="00455DBB">
        <w:rPr>
          <w:color w:val="000000"/>
          <w:sz w:val="28"/>
          <w:szCs w:val="28"/>
        </w:rPr>
        <w:t>органе</w:t>
      </w:r>
      <w:proofErr w:type="gramEnd"/>
      <w:r w:rsidRPr="00455DBB">
        <w:rPr>
          <w:color w:val="000000"/>
          <w:sz w:val="28"/>
          <w:szCs w:val="28"/>
        </w:rPr>
        <w:t xml:space="preserve"> исполнительной власти Красноярского края).</w:t>
      </w:r>
    </w:p>
    <w:p w:rsidR="00455DBB" w:rsidRDefault="00455DB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5DBB">
        <w:rPr>
          <w:color w:val="000000"/>
          <w:sz w:val="28"/>
          <w:szCs w:val="28"/>
        </w:rPr>
        <w:t>Рассмотрение актов прокурорского реагирования, фактическое устранение нарушений закона находится на контроле прокуратуры района.</w:t>
      </w:r>
    </w:p>
    <w:p w:rsidR="00576365" w:rsidRDefault="00576365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Default="0048480F">
      <w:bookmarkStart w:id="0" w:name="_GoBack"/>
      <w:bookmarkEnd w:id="0"/>
    </w:p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106A4D"/>
    <w:rsid w:val="001A2759"/>
    <w:rsid w:val="002316E1"/>
    <w:rsid w:val="003A0EDB"/>
    <w:rsid w:val="00455DBB"/>
    <w:rsid w:val="0048480F"/>
    <w:rsid w:val="004C5E02"/>
    <w:rsid w:val="00576365"/>
    <w:rsid w:val="0066559C"/>
    <w:rsid w:val="007E248F"/>
    <w:rsid w:val="00952A81"/>
    <w:rsid w:val="00B97D58"/>
    <w:rsid w:val="00BC1BDE"/>
    <w:rsid w:val="00BD6239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2020-12-23T05:00:00Z</dcterms:created>
  <dcterms:modified xsi:type="dcterms:W3CDTF">2020-12-23T05:00:00Z</dcterms:modified>
</cp:coreProperties>
</file>